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94" w:rsidRPr="00C04294" w:rsidRDefault="00C04294" w:rsidP="00C04294">
      <w:pPr>
        <w:rPr>
          <w:b/>
          <w:bCs/>
        </w:rPr>
      </w:pPr>
      <w:proofErr w:type="spellStart"/>
      <w:r w:rsidRPr="00C04294">
        <w:rPr>
          <w:b/>
          <w:bCs/>
        </w:rPr>
        <w:t>Step</w:t>
      </w:r>
      <w:proofErr w:type="spellEnd"/>
      <w:r w:rsidRPr="00C04294">
        <w:rPr>
          <w:b/>
          <w:bCs/>
        </w:rPr>
        <w:t xml:space="preserve"> </w:t>
      </w:r>
      <w:proofErr w:type="spellStart"/>
      <w:r w:rsidRPr="00C04294">
        <w:rPr>
          <w:b/>
          <w:bCs/>
        </w:rPr>
        <w:t>Melange</w:t>
      </w:r>
      <w:proofErr w:type="spellEnd"/>
      <w:r w:rsidRPr="00C04294">
        <w:rPr>
          <w:b/>
          <w:bCs/>
        </w:rPr>
        <w:t xml:space="preserve"> SPECIFICATIONS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605"/>
        <w:gridCol w:w="811"/>
      </w:tblGrid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r w:rsidRPr="00C04294">
              <w:rPr>
                <w:b/>
                <w:bCs/>
              </w:rPr>
              <w:t>Dessin no.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4294" w:rsidRPr="00C04294" w:rsidRDefault="00C04294" w:rsidP="00C04294">
            <w:r w:rsidRPr="00C04294">
              <w:t>2441/2442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r w:rsidRPr="00C04294">
              <w:rPr>
                <w:b/>
                <w:bCs/>
              </w:rPr>
              <w:t>Fields of application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4294" w:rsidRPr="00C04294" w:rsidRDefault="00C04294" w:rsidP="00C04294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C04294">
              <w:t>contract</w:t>
            </w:r>
            <w:proofErr w:type="spellEnd"/>
            <w:proofErr w:type="gramEnd"/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Material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4294" w:rsidRPr="00C04294" w:rsidRDefault="00C04294" w:rsidP="00C04294">
            <w:r w:rsidRPr="00C04294">
              <w:t xml:space="preserve">100% </w:t>
            </w:r>
            <w:proofErr w:type="spellStart"/>
            <w:r w:rsidRPr="00C04294">
              <w:t>Trevira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cs</w:t>
            </w:r>
            <w:proofErr w:type="spellEnd"/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gramStart"/>
            <w:r w:rsidRPr="00C04294">
              <w:t>g</w:t>
            </w:r>
            <w:proofErr w:type="gramEnd"/>
            <w:r w:rsidRPr="00C04294">
              <w:t>/</w:t>
            </w:r>
            <w:proofErr w:type="spellStart"/>
            <w:r w:rsidRPr="00C04294">
              <w:t>lm</w:t>
            </w:r>
            <w:proofErr w:type="spellEnd"/>
            <w:r w:rsidRPr="00C04294">
              <w:br/>
              <w:t>oz/</w:t>
            </w:r>
            <w:proofErr w:type="spellStart"/>
            <w:r w:rsidRPr="00C04294">
              <w:t>lin.yd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470</w:t>
            </w:r>
            <w:r w:rsidRPr="00C04294">
              <w:br/>
              <w:t>15.16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gramStart"/>
            <w:r w:rsidRPr="00C04294">
              <w:t>cm</w:t>
            </w:r>
            <w:proofErr w:type="gramEnd"/>
            <w:r w:rsidRPr="00C04294">
              <w:br/>
            </w:r>
            <w:proofErr w:type="spellStart"/>
            <w:r w:rsidRPr="00C04294">
              <w:t>inches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140</w:t>
            </w:r>
            <w:r w:rsidRPr="00C04294">
              <w:br/>
              <w:t>55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r w:rsidRPr="00C04294">
              <w:rPr>
                <w:b/>
                <w:bCs/>
              </w:rPr>
              <w:t xml:space="preserve">Abrasion </w:t>
            </w:r>
            <w:proofErr w:type="spellStart"/>
            <w:r w:rsidRPr="00C04294">
              <w:rPr>
                <w:b/>
                <w:bCs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294" w:rsidRPr="00C04294" w:rsidRDefault="00C04294" w:rsidP="00C04294">
            <w:proofErr w:type="spellStart"/>
            <w:proofErr w:type="gramStart"/>
            <w:r w:rsidRPr="00C04294">
              <w:t>rubs</w:t>
            </w:r>
            <w:proofErr w:type="spellEnd"/>
            <w:proofErr w:type="gramEnd"/>
            <w:r w:rsidRPr="00C04294">
              <w:t xml:space="preserve"> </w:t>
            </w:r>
            <w:proofErr w:type="spellStart"/>
            <w:r w:rsidRPr="00C04294">
              <w:t>martindale</w:t>
            </w:r>
            <w:proofErr w:type="spellEnd"/>
            <w:r w:rsidRPr="00C04294">
              <w:t xml:space="preserve"> (EN ISO 12947-2)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294" w:rsidRPr="00C04294" w:rsidRDefault="00C04294" w:rsidP="00C04294">
            <w:r w:rsidRPr="00C04294">
              <w:t>100,000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/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gramStart"/>
            <w:r w:rsidRPr="00C04294">
              <w:t>double</w:t>
            </w:r>
            <w:proofErr w:type="gramEnd"/>
            <w:r w:rsidRPr="00C04294">
              <w:t xml:space="preserve"> </w:t>
            </w:r>
            <w:proofErr w:type="spellStart"/>
            <w:r w:rsidRPr="00C04294">
              <w:t>rubs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wyzenbeek</w:t>
            </w:r>
            <w:proofErr w:type="spellEnd"/>
            <w:r w:rsidRPr="00C04294">
              <w:t xml:space="preserve"> (ASTM D4157-07) (</w:t>
            </w:r>
            <w:proofErr w:type="spellStart"/>
            <w:r w:rsidRPr="00C04294">
              <w:t>heavy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duty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upholstery</w:t>
            </w:r>
            <w:proofErr w:type="spellEnd"/>
            <w:r w:rsidRPr="00C04294">
              <w:t>)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100,000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Pilling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spellStart"/>
            <w:proofErr w:type="gramStart"/>
            <w:r w:rsidRPr="00C04294">
              <w:t>scale</w:t>
            </w:r>
            <w:proofErr w:type="spellEnd"/>
            <w:proofErr w:type="gramEnd"/>
            <w:r w:rsidRPr="00C04294">
              <w:t xml:space="preserve"> 1-5, max. 5 - EN ISO 12945-2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4-5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Colour</w:t>
            </w:r>
            <w:proofErr w:type="spellEnd"/>
            <w:r w:rsidRPr="00C04294">
              <w:rPr>
                <w:b/>
                <w:bCs/>
              </w:rPr>
              <w:t xml:space="preserve"> </w:t>
            </w:r>
            <w:proofErr w:type="spellStart"/>
            <w:r w:rsidRPr="00C04294">
              <w:rPr>
                <w:b/>
                <w:bCs/>
              </w:rPr>
              <w:t>fastness</w:t>
            </w:r>
            <w:proofErr w:type="spellEnd"/>
            <w:r w:rsidRPr="00C04294">
              <w:rPr>
                <w:b/>
                <w:bCs/>
              </w:rPr>
              <w:t xml:space="preserve"> to light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spellStart"/>
            <w:proofErr w:type="gramStart"/>
            <w:r w:rsidRPr="00C04294">
              <w:t>scale</w:t>
            </w:r>
            <w:proofErr w:type="spellEnd"/>
            <w:proofErr w:type="gramEnd"/>
            <w:r w:rsidRPr="00C04294">
              <w:t xml:space="preserve"> 1-8, max. 8 - EN ISO 105-B02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5-7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Colour</w:t>
            </w:r>
            <w:proofErr w:type="spellEnd"/>
            <w:r w:rsidRPr="00C04294">
              <w:rPr>
                <w:b/>
                <w:bCs/>
              </w:rPr>
              <w:t xml:space="preserve"> </w:t>
            </w:r>
            <w:proofErr w:type="spellStart"/>
            <w:r w:rsidRPr="00C04294">
              <w:rPr>
                <w:b/>
                <w:bCs/>
              </w:rPr>
              <w:t>fastness</w:t>
            </w:r>
            <w:proofErr w:type="spellEnd"/>
            <w:r w:rsidRPr="00C04294">
              <w:rPr>
                <w:b/>
                <w:bCs/>
              </w:rPr>
              <w:t xml:space="preserve"> to </w:t>
            </w:r>
            <w:proofErr w:type="spellStart"/>
            <w:r w:rsidRPr="00C04294">
              <w:rPr>
                <w:b/>
                <w:bCs/>
              </w:rPr>
              <w:t>rubbing</w:t>
            </w:r>
            <w:proofErr w:type="spellEnd"/>
            <w:r w:rsidRPr="00C04294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roofErr w:type="spellStart"/>
            <w:proofErr w:type="gramStart"/>
            <w:r w:rsidRPr="00C04294">
              <w:t>scale</w:t>
            </w:r>
            <w:proofErr w:type="spellEnd"/>
            <w:proofErr w:type="gramEnd"/>
            <w:r w:rsidRPr="00C04294">
              <w:t xml:space="preserve"> 1-5, max. 5 - EN ISO 105x12 (</w:t>
            </w:r>
            <w:proofErr w:type="spellStart"/>
            <w:r w:rsidRPr="00C04294">
              <w:t>wet</w:t>
            </w:r>
            <w:proofErr w:type="spellEnd"/>
            <w:r w:rsidRPr="00C04294">
              <w:t>/dry)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r w:rsidRPr="00C04294">
              <w:t>4-5/4-5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r w:rsidRPr="00C04294">
              <w:rPr>
                <w:b/>
                <w:bCs/>
              </w:rPr>
              <w:t>Maintenance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4294" w:rsidRPr="00C04294" w:rsidRDefault="00C04294" w:rsidP="00C04294">
            <w:proofErr w:type="spellStart"/>
            <w:proofErr w:type="gramStart"/>
            <w:r w:rsidRPr="00C04294">
              <w:t>wash</w:t>
            </w:r>
            <w:proofErr w:type="spellEnd"/>
            <w:proofErr w:type="gramEnd"/>
            <w:r w:rsidRPr="00C04294">
              <w:t xml:space="preserve"> or dry </w:t>
            </w:r>
            <w:proofErr w:type="spellStart"/>
            <w:r w:rsidRPr="00C04294">
              <w:t>cleaning</w:t>
            </w:r>
            <w:proofErr w:type="spellEnd"/>
            <w:r w:rsidRPr="00C04294">
              <w:t xml:space="preserve"> P(W).</w:t>
            </w:r>
          </w:p>
          <w:p w:rsidR="00C04294" w:rsidRPr="00C04294" w:rsidRDefault="00C04294" w:rsidP="00C04294">
            <w:proofErr w:type="spellStart"/>
            <w:r w:rsidRPr="00C04294">
              <w:t>Step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Melange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is</w:t>
            </w:r>
            <w:proofErr w:type="spellEnd"/>
            <w:r w:rsidRPr="00C04294">
              <w:t xml:space="preserve"> made of </w:t>
            </w:r>
            <w:proofErr w:type="spellStart"/>
            <w:r w:rsidRPr="00C04294">
              <w:t>Trevira</w:t>
            </w:r>
            <w:proofErr w:type="spellEnd"/>
            <w:r w:rsidRPr="00C04294">
              <w:t xml:space="preserve"> CS </w:t>
            </w:r>
            <w:proofErr w:type="spellStart"/>
            <w:r w:rsidRPr="00C04294">
              <w:t>which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is</w:t>
            </w:r>
            <w:proofErr w:type="spellEnd"/>
            <w:r w:rsidRPr="00C04294">
              <w:t xml:space="preserve"> a polyester </w:t>
            </w:r>
            <w:proofErr w:type="spellStart"/>
            <w:r w:rsidRPr="00C04294">
              <w:t>material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suited</w:t>
            </w:r>
            <w:proofErr w:type="spellEnd"/>
            <w:r w:rsidRPr="00C04294">
              <w:t xml:space="preserve"> for </w:t>
            </w:r>
            <w:proofErr w:type="spellStart"/>
            <w:r w:rsidRPr="00C04294">
              <w:t>environments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with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special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requirements</w:t>
            </w:r>
            <w:proofErr w:type="spellEnd"/>
            <w:r w:rsidRPr="00C04294">
              <w:t xml:space="preserve"> for </w:t>
            </w:r>
            <w:proofErr w:type="spellStart"/>
            <w:r w:rsidRPr="00C04294">
              <w:t>cleaning</w:t>
            </w:r>
            <w:proofErr w:type="spellEnd"/>
            <w:r w:rsidRPr="00C04294">
              <w:t>.</w:t>
            </w:r>
          </w:p>
          <w:p w:rsidR="00C04294" w:rsidRPr="00C04294" w:rsidRDefault="00C04294" w:rsidP="00C04294">
            <w:proofErr w:type="gramStart"/>
            <w:r w:rsidRPr="00C04294">
              <w:t>can</w:t>
            </w:r>
            <w:proofErr w:type="gramEnd"/>
            <w:r w:rsidRPr="00C04294">
              <w:t xml:space="preserve"> be </w:t>
            </w:r>
            <w:proofErr w:type="spellStart"/>
            <w:r w:rsidRPr="00C04294">
              <w:t>wiped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with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Virkon</w:t>
            </w:r>
            <w:proofErr w:type="spellEnd"/>
            <w:r w:rsidRPr="00C04294">
              <w:t xml:space="preserve"> S, </w:t>
            </w:r>
            <w:proofErr w:type="spellStart"/>
            <w:r w:rsidRPr="00C04294">
              <w:t>Actichlor</w:t>
            </w:r>
            <w:proofErr w:type="spellEnd"/>
            <w:r w:rsidRPr="00C04294">
              <w:t xml:space="preserve"> Plus, Prime Source ren-93 or Ethanol (70-85%).</w:t>
            </w:r>
          </w:p>
          <w:p w:rsidR="00C04294" w:rsidRPr="00C04294" w:rsidRDefault="00C04294" w:rsidP="00C04294">
            <w:proofErr w:type="spellStart"/>
            <w:proofErr w:type="gramStart"/>
            <w:r w:rsidRPr="00C04294">
              <w:t>always</w:t>
            </w:r>
            <w:proofErr w:type="spellEnd"/>
            <w:proofErr w:type="gramEnd"/>
            <w:r w:rsidRPr="00C04294">
              <w:t xml:space="preserve"> follow the </w:t>
            </w:r>
            <w:proofErr w:type="spellStart"/>
            <w:r w:rsidRPr="00C04294">
              <w:t>manufacturer’s</w:t>
            </w:r>
            <w:proofErr w:type="spellEnd"/>
            <w:r w:rsidRPr="00C04294">
              <w:t xml:space="preserve"> instructions and finish by </w:t>
            </w:r>
            <w:proofErr w:type="spellStart"/>
            <w:r w:rsidRPr="00C04294">
              <w:t>wiping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with</w:t>
            </w:r>
            <w:proofErr w:type="spellEnd"/>
            <w:r w:rsidRPr="00C04294">
              <w:t xml:space="preserve"> a </w:t>
            </w:r>
            <w:proofErr w:type="spellStart"/>
            <w:r w:rsidRPr="00C04294">
              <w:t>damp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cloth</w:t>
            </w:r>
            <w:proofErr w:type="spellEnd"/>
            <w:r w:rsidRPr="00C04294">
              <w:t>.</w:t>
            </w:r>
          </w:p>
          <w:p w:rsidR="00C04294" w:rsidRPr="00C04294" w:rsidRDefault="00C04294" w:rsidP="00C04294">
            <w:proofErr w:type="gramStart"/>
            <w:r w:rsidRPr="00C04294">
              <w:t>click</w:t>
            </w:r>
            <w:proofErr w:type="gramEnd"/>
            <w:r w:rsidRPr="00C04294">
              <w:t xml:space="preserve"> </w:t>
            </w:r>
            <w:proofErr w:type="spellStart"/>
            <w:r w:rsidRPr="00C04294">
              <w:t>here</w:t>
            </w:r>
            <w:proofErr w:type="spellEnd"/>
            <w:r w:rsidRPr="00C04294">
              <w:t xml:space="preserve"> for guidance </w:t>
            </w:r>
            <w:proofErr w:type="spellStart"/>
            <w:r w:rsidRPr="00C04294">
              <w:t>relating</w:t>
            </w:r>
            <w:proofErr w:type="spellEnd"/>
            <w:r w:rsidRPr="00C04294">
              <w:t xml:space="preserve"> to </w:t>
            </w:r>
            <w:hyperlink r:id="rId5" w:tooltip="Stain guide" w:history="1">
              <w:proofErr w:type="spellStart"/>
              <w:r w:rsidRPr="00C04294">
                <w:rPr>
                  <w:rStyle w:val="Lienhypertexte"/>
                </w:rPr>
                <w:t>disinfection</w:t>
              </w:r>
              <w:proofErr w:type="spellEnd"/>
            </w:hyperlink>
            <w:r w:rsidRPr="00C04294">
              <w:t xml:space="preserve">.  </w:t>
            </w:r>
            <w:r w:rsidRPr="00C04294">
              <w:br/>
            </w:r>
            <w:r w:rsidRPr="00C04294">
              <w:br/>
            </w:r>
            <w:r w:rsidRPr="00C04294">
              <w:drawing>
                <wp:inline distT="0" distB="0" distL="0" distR="0">
                  <wp:extent cx="1009650" cy="171450"/>
                  <wp:effectExtent l="0" t="0" r="0" b="0"/>
                  <wp:docPr id="7" name="Image 7" descr="https://www.gabriel.dk/media/12843/wash_polyester_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briel.dk/media/12843/wash_polyester_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294">
              <w:br/>
              <w:t xml:space="preserve">60°C </w:t>
            </w:r>
            <w:proofErr w:type="spellStart"/>
            <w:r w:rsidRPr="00C04294">
              <w:t>shrinkage</w:t>
            </w:r>
            <w:proofErr w:type="spellEnd"/>
            <w:r w:rsidRPr="00C04294">
              <w:t xml:space="preserve"> max. 3%.</w:t>
            </w:r>
            <w:r w:rsidRPr="00C04294">
              <w:br/>
            </w:r>
            <w:r w:rsidRPr="00C04294">
              <w:br/>
            </w:r>
            <w:r w:rsidRPr="00C04294">
              <w:drawing>
                <wp:inline distT="0" distB="0" distL="0" distR="0">
                  <wp:extent cx="1009650" cy="171450"/>
                  <wp:effectExtent l="0" t="0" r="0" b="0"/>
                  <wp:docPr id="6" name="Image 6" descr="https://www.gabriel.dk/media/12841/wash_mixed_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briel.dk/media/12841/wash_mixed_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294">
              <w:br/>
              <w:t xml:space="preserve">74° </w:t>
            </w:r>
            <w:proofErr w:type="spellStart"/>
            <w:r w:rsidRPr="00C04294">
              <w:t>shrinkage</w:t>
            </w:r>
            <w:proofErr w:type="spellEnd"/>
            <w:r w:rsidRPr="00C04294">
              <w:t xml:space="preserve"> max. 5%.</w:t>
            </w:r>
          </w:p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r w:rsidRPr="00C04294">
              <w:rPr>
                <w:b/>
                <w:bCs/>
              </w:rPr>
              <w:t>US ACT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3925"/>
              <w:gridCol w:w="469"/>
            </w:tblGrid>
            <w:tr w:rsidR="00C04294" w:rsidRPr="00C0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r w:rsidRPr="00C04294">
                    <w:drawing>
                      <wp:inline distT="0" distB="0" distL="0" distR="0">
                        <wp:extent cx="95250" cy="95250"/>
                        <wp:effectExtent l="0" t="0" r="0" b="0"/>
                        <wp:docPr id="5" name="Image 5" descr="https://www.gabriel.dk/imagegen.ashx?Image=/media/6562/Lightfastness.png&amp;width=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gabriel.dk/imagegen.ashx?Image=/media/6562/Lightfastness.png&amp;width=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hyperlink r:id="rId9" w:tgtFrame="_blank" w:history="1">
                    <w:r w:rsidRPr="00C04294">
                      <w:rPr>
                        <w:rStyle w:val="Lienhypertexte"/>
                      </w:rPr>
                      <w:t xml:space="preserve">AATCC 16 Light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fastness</w:t>
                    </w:r>
                    <w:proofErr w:type="spellEnd"/>
                  </w:hyperlink>
                  <w:r w:rsidRPr="00C04294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proofErr w:type="spellStart"/>
                  <w:proofErr w:type="gramStart"/>
                  <w:r w:rsidRPr="00C04294">
                    <w:t>pass</w:t>
                  </w:r>
                  <w:proofErr w:type="spellEnd"/>
                  <w:proofErr w:type="gramEnd"/>
                </w:p>
              </w:tc>
            </w:tr>
            <w:tr w:rsidR="00C04294" w:rsidRPr="00C0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r w:rsidRPr="00C04294">
                    <w:drawing>
                      <wp:inline distT="0" distB="0" distL="0" distR="0">
                        <wp:extent cx="95250" cy="95250"/>
                        <wp:effectExtent l="0" t="0" r="0" b="0"/>
                        <wp:docPr id="4" name="Image 4" descr="https://www.gabriel.dk/imagegen.ashx?Image=/media/6568/Pilling.png&amp;width=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gabriel.dk/imagegen.ashx?Image=/media/6568/Pilling.png&amp;width=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hyperlink r:id="rId11" w:tgtFrame="_blank" w:history="1">
                    <w:r w:rsidRPr="00C04294">
                      <w:rPr>
                        <w:rStyle w:val="Lienhypertexte"/>
                      </w:rPr>
                      <w:t xml:space="preserve">ASTM D3511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Pilling</w:t>
                    </w:r>
                    <w:proofErr w:type="spellEnd"/>
                  </w:hyperlink>
                  <w:r w:rsidRPr="00C04294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proofErr w:type="spellStart"/>
                  <w:proofErr w:type="gramStart"/>
                  <w:r w:rsidRPr="00C04294">
                    <w:t>pass</w:t>
                  </w:r>
                  <w:proofErr w:type="spellEnd"/>
                  <w:proofErr w:type="gramEnd"/>
                </w:p>
              </w:tc>
            </w:tr>
            <w:tr w:rsidR="00C04294" w:rsidRPr="00C0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r w:rsidRPr="00C04294"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Image 3" descr="https://www.gabriel.dk/imagegen.ashx?Image=/media/7792/Heavy_Duty_Upholstery.png&amp;width=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gabriel.dk/imagegen.ashx?Image=/media/7792/Heavy_Duty_Upholstery.png&amp;width=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hyperlink r:id="rId13" w:tgtFrame="_blank" w:history="1">
                    <w:r w:rsidRPr="00C04294">
                      <w:rPr>
                        <w:rStyle w:val="Lienhypertexte"/>
                      </w:rPr>
                      <w:t xml:space="preserve">ASTM D4157-07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Wyz</w:t>
                    </w:r>
                    <w:proofErr w:type="spellEnd"/>
                    <w:r w:rsidRPr="00C04294">
                      <w:rPr>
                        <w:rStyle w:val="Lienhypertexte"/>
                      </w:rPr>
                      <w:t xml:space="preserve"> abrasion (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heavy</w:t>
                    </w:r>
                    <w:proofErr w:type="spellEnd"/>
                    <w:r w:rsidRPr="00C04294">
                      <w:rPr>
                        <w:rStyle w:val="Lienhypertexte"/>
                      </w:rPr>
                      <w:t xml:space="preserve">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duty</w:t>
                    </w:r>
                    <w:proofErr w:type="spellEnd"/>
                    <w:r w:rsidRPr="00C04294">
                      <w:rPr>
                        <w:rStyle w:val="Lienhypertexte"/>
                      </w:rPr>
                      <w:t>)</w:t>
                    </w:r>
                  </w:hyperlink>
                  <w:r w:rsidRPr="00C04294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proofErr w:type="spellStart"/>
                  <w:proofErr w:type="gramStart"/>
                  <w:r w:rsidRPr="00C04294">
                    <w:t>pass</w:t>
                  </w:r>
                  <w:proofErr w:type="spellEnd"/>
                  <w:proofErr w:type="gramEnd"/>
                </w:p>
              </w:tc>
            </w:tr>
            <w:tr w:rsidR="00C04294" w:rsidRPr="00C0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r w:rsidRPr="00C04294">
                    <w:drawing>
                      <wp:inline distT="0" distB="0" distL="0" distR="0">
                        <wp:extent cx="95250" cy="114300"/>
                        <wp:effectExtent l="0" t="0" r="0" b="0"/>
                        <wp:docPr id="2" name="Image 2" descr="https://www.gabriel.dk/imagegen.ashx?Image=/media/6559/California_Bulletin.png&amp;width=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gabriel.dk/imagegen.ashx?Image=/media/6559/California_Bulletin.png&amp;width=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hyperlink r:id="rId15" w:tgtFrame="_blank" w:history="1">
                    <w:proofErr w:type="gramStart"/>
                    <w:r w:rsidRPr="00C04294">
                      <w:rPr>
                        <w:rStyle w:val="Lienhypertexte"/>
                      </w:rPr>
                      <w:t>CA TB</w:t>
                    </w:r>
                    <w:proofErr w:type="gramEnd"/>
                    <w:r w:rsidRPr="00C04294">
                      <w:rPr>
                        <w:rStyle w:val="Lienhypertexte"/>
                      </w:rPr>
                      <w:t xml:space="preserve"> 117-2013</w:t>
                    </w:r>
                  </w:hyperlink>
                  <w:r w:rsidRPr="00C04294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proofErr w:type="spellStart"/>
                  <w:proofErr w:type="gramStart"/>
                  <w:r w:rsidRPr="00C04294">
                    <w:t>pass</w:t>
                  </w:r>
                  <w:proofErr w:type="spellEnd"/>
                  <w:proofErr w:type="gramEnd"/>
                </w:p>
              </w:tc>
            </w:tr>
            <w:tr w:rsidR="00C04294" w:rsidRPr="00C0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r w:rsidRPr="00C04294">
                    <w:drawing>
                      <wp:inline distT="0" distB="0" distL="0" distR="0">
                        <wp:extent cx="95250" cy="85725"/>
                        <wp:effectExtent l="0" t="0" r="0" b="9525"/>
                        <wp:docPr id="1" name="Image 1" descr="https://www.gabriel.dk/imagegen.ashx?Image=/media/6571/Wet-dry_crocking.png&amp;width=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gabriel.dk/imagegen.ashx?Image=/media/6571/Wet-dry_crocking.png&amp;width=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hyperlink r:id="rId17" w:tgtFrame="_blank" w:history="1">
                    <w:r w:rsidRPr="00C04294">
                      <w:rPr>
                        <w:rStyle w:val="Lienhypertexte"/>
                      </w:rPr>
                      <w:t xml:space="preserve">AATCC 8 or 116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Wet</w:t>
                    </w:r>
                    <w:proofErr w:type="spellEnd"/>
                    <w:r w:rsidRPr="00C04294">
                      <w:rPr>
                        <w:rStyle w:val="Lienhypertexte"/>
                      </w:rPr>
                      <w:t xml:space="preserve">/dry </w:t>
                    </w:r>
                    <w:proofErr w:type="spellStart"/>
                    <w:r w:rsidRPr="00C04294">
                      <w:rPr>
                        <w:rStyle w:val="Lienhypertexte"/>
                      </w:rPr>
                      <w:t>crocking</w:t>
                    </w:r>
                    <w:proofErr w:type="spellEnd"/>
                  </w:hyperlink>
                  <w:r w:rsidRPr="00C04294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294" w:rsidRPr="00C04294" w:rsidRDefault="00C04294" w:rsidP="00C04294">
                  <w:proofErr w:type="spellStart"/>
                  <w:proofErr w:type="gramStart"/>
                  <w:r w:rsidRPr="00C04294">
                    <w:t>pass</w:t>
                  </w:r>
                  <w:proofErr w:type="spellEnd"/>
                  <w:proofErr w:type="gramEnd"/>
                </w:p>
              </w:tc>
            </w:tr>
          </w:tbl>
          <w:p w:rsidR="00C04294" w:rsidRPr="00C04294" w:rsidRDefault="00C04294" w:rsidP="00C04294"/>
        </w:tc>
      </w:tr>
      <w:tr w:rsidR="00C04294" w:rsidRPr="00C04294" w:rsidTr="00C04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rPr>
                <w:b/>
                <w:bCs/>
              </w:rPr>
            </w:pPr>
            <w:proofErr w:type="spellStart"/>
            <w:r w:rsidRPr="00C04294">
              <w:rPr>
                <w:b/>
                <w:bCs/>
              </w:rPr>
              <w:t>Flammability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18" w:tgtFrame="_blank" w:history="1">
              <w:r w:rsidRPr="00C04294">
                <w:rPr>
                  <w:rStyle w:val="Lienhypertexte"/>
                </w:rPr>
                <w:t>IMO MSC 307(88) Annex 1 part 8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19" w:tgtFrame="_blank" w:history="1">
              <w:r w:rsidRPr="00C04294">
                <w:rPr>
                  <w:rStyle w:val="Lienhypertexte"/>
                </w:rPr>
                <w:t xml:space="preserve">MED </w:t>
              </w:r>
              <w:proofErr w:type="spellStart"/>
              <w:r w:rsidRPr="00C04294">
                <w:rPr>
                  <w:rStyle w:val="Lienhypertexte"/>
                </w:rPr>
                <w:t>Certificate</w:t>
              </w:r>
              <w:proofErr w:type="spellEnd"/>
              <w:r w:rsidRPr="00C04294">
                <w:rPr>
                  <w:rStyle w:val="Lienhypertexte"/>
                </w:rPr>
                <w:t xml:space="preserve"> IMO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0" w:tgtFrame="_blank" w:history="1">
              <w:r w:rsidRPr="00C04294">
                <w:rPr>
                  <w:rStyle w:val="Lienhypertexte"/>
                </w:rPr>
                <w:t>DIN 4102 B1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1" w:tgtFrame="_blank" w:history="1">
              <w:r w:rsidRPr="00C04294">
                <w:rPr>
                  <w:rStyle w:val="Lienhypertexte"/>
                </w:rPr>
                <w:t>NFP 92-503/504/505 M1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2" w:tgtFrame="_blank" w:history="1">
              <w:r w:rsidRPr="00C04294">
                <w:rPr>
                  <w:rStyle w:val="Lienhypertexte"/>
                </w:rPr>
                <w:t>BS EN 1021 1&amp;2 Cigarette and Match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3" w:tgtFrame="_blank" w:history="1">
              <w:r w:rsidRPr="00C04294">
                <w:rPr>
                  <w:rStyle w:val="Lienhypertexte"/>
                </w:rPr>
                <w:t>BS 5852 Part 1 0,1 Cigarette &amp; match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4" w:tgtFrame="_blank" w:history="1">
              <w:r w:rsidRPr="00C04294">
                <w:rPr>
                  <w:rStyle w:val="Lienhypertexte"/>
                </w:rPr>
                <w:t>BS 5852 Crib 5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5" w:tgtFrame="_blank" w:history="1">
              <w:r w:rsidRPr="00C04294">
                <w:rPr>
                  <w:rStyle w:val="Lienhypertexte"/>
                </w:rPr>
                <w:t>ÖNORM B 3825-B1-3800-Q1 UK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6" w:tgtFrame="_blank" w:history="1">
              <w:r w:rsidRPr="00C04294">
                <w:rPr>
                  <w:rStyle w:val="Lienhypertexte"/>
                </w:rPr>
                <w:t>FAR/JAR 25.853 (a) (i) (ii)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7" w:tgtFrame="_blank" w:history="1">
              <w:r w:rsidRPr="00C04294">
                <w:rPr>
                  <w:rStyle w:val="Lienhypertexte"/>
                </w:rPr>
                <w:t xml:space="preserve">BS 7176 Medium </w:t>
              </w:r>
              <w:proofErr w:type="spellStart"/>
              <w:r w:rsidRPr="00C04294">
                <w:rPr>
                  <w:rStyle w:val="Lienhypertexte"/>
                </w:rPr>
                <w:t>hazard</w:t>
              </w:r>
              <w:proofErr w:type="spellEnd"/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8" w:tgtFrame="_blank" w:history="1">
              <w:r w:rsidRPr="00C04294">
                <w:rPr>
                  <w:rStyle w:val="Lienhypertexte"/>
                </w:rPr>
                <w:t>AM 18 - NF D 60-013</w:t>
              </w:r>
              <w:proofErr w:type="gramStart"/>
              <w:r w:rsidRPr="00C04294">
                <w:rPr>
                  <w:rStyle w:val="Lienhypertexte"/>
                </w:rPr>
                <w:t>-(</w:t>
              </w:r>
              <w:proofErr w:type="spellStart"/>
              <w:proofErr w:type="gramEnd"/>
              <w:r w:rsidRPr="00C04294">
                <w:rPr>
                  <w:rStyle w:val="Lienhypertexte"/>
                </w:rPr>
                <w:t>only</w:t>
              </w:r>
              <w:proofErr w:type="spellEnd"/>
              <w:r w:rsidRPr="00C04294">
                <w:rPr>
                  <w:rStyle w:val="Lienhypertexte"/>
                </w:rPr>
                <w:t xml:space="preserve"> for </w:t>
              </w:r>
              <w:proofErr w:type="spellStart"/>
              <w:r w:rsidRPr="00C04294">
                <w:rPr>
                  <w:rStyle w:val="Lienhypertexte"/>
                </w:rPr>
                <w:t>fabric</w:t>
              </w:r>
              <w:proofErr w:type="spellEnd"/>
              <w:r w:rsidRPr="00C04294">
                <w:rPr>
                  <w:rStyle w:val="Lienhypertexte"/>
                </w:rPr>
                <w:t>)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29" w:tgtFrame="_blank" w:history="1">
              <w:proofErr w:type="gramStart"/>
              <w:r w:rsidRPr="00C04294">
                <w:rPr>
                  <w:rStyle w:val="Lienhypertexte"/>
                </w:rPr>
                <w:t>CA TB</w:t>
              </w:r>
              <w:proofErr w:type="gramEnd"/>
              <w:r w:rsidRPr="00C04294">
                <w:rPr>
                  <w:rStyle w:val="Lienhypertexte"/>
                </w:rPr>
                <w:t xml:space="preserve"> 117-2013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30" w:tgtFrame="_blank" w:history="1">
              <w:r w:rsidRPr="00C04294">
                <w:rPr>
                  <w:rStyle w:val="Lienhypertexte"/>
                </w:rPr>
                <w:t xml:space="preserve">Class </w:t>
              </w:r>
              <w:proofErr w:type="spellStart"/>
              <w:r w:rsidRPr="00C04294">
                <w:rPr>
                  <w:rStyle w:val="Lienhypertexte"/>
                </w:rPr>
                <w:t>Uno</w:t>
              </w:r>
              <w:proofErr w:type="spellEnd"/>
              <w:r w:rsidRPr="00C04294">
                <w:rPr>
                  <w:rStyle w:val="Lienhypertexte"/>
                </w:rPr>
                <w:t xml:space="preserve"> UNI 9175 Class 1 I EMME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hyperlink r:id="rId31" w:tgtFrame="_blank" w:history="1">
              <w:r w:rsidRPr="00C04294">
                <w:rPr>
                  <w:rStyle w:val="Lienhypertexte"/>
                </w:rPr>
                <w:t>DIN EN 13501-1 B-s</w:t>
              </w:r>
              <w:proofErr w:type="gramStart"/>
              <w:r w:rsidRPr="00C04294">
                <w:rPr>
                  <w:rStyle w:val="Lienhypertexte"/>
                </w:rPr>
                <w:t>1,d</w:t>
              </w:r>
              <w:proofErr w:type="gramEnd"/>
              <w:r w:rsidRPr="00C04294">
                <w:rPr>
                  <w:rStyle w:val="Lienhypertexte"/>
                </w:rPr>
                <w:t>0</w:t>
              </w:r>
            </w:hyperlink>
            <w:r w:rsidRPr="00C04294">
              <w:t xml:space="preserve"> </w:t>
            </w:r>
          </w:p>
          <w:p w:rsidR="00C04294" w:rsidRPr="00C04294" w:rsidRDefault="00C04294" w:rsidP="00C04294">
            <w:pPr>
              <w:numPr>
                <w:ilvl w:val="0"/>
                <w:numId w:val="2"/>
              </w:numPr>
            </w:pPr>
            <w:r w:rsidRPr="00C04294">
              <w:t xml:space="preserve">Will </w:t>
            </w:r>
            <w:proofErr w:type="spellStart"/>
            <w:r w:rsidRPr="00C04294">
              <w:t>also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pass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other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flammability</w:t>
            </w:r>
            <w:proofErr w:type="spellEnd"/>
            <w:r w:rsidRPr="00C04294">
              <w:t xml:space="preserve"> standards. Flame retardant performance </w:t>
            </w:r>
            <w:proofErr w:type="spellStart"/>
            <w:r w:rsidRPr="00C04294">
              <w:t>is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dependent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upon</w:t>
            </w:r>
            <w:proofErr w:type="spellEnd"/>
            <w:r w:rsidRPr="00C04294">
              <w:t xml:space="preserve"> the </w:t>
            </w:r>
            <w:proofErr w:type="spellStart"/>
            <w:r w:rsidRPr="00C04294">
              <w:t>foam</w:t>
            </w:r>
            <w:proofErr w:type="spellEnd"/>
            <w:r w:rsidRPr="00C04294">
              <w:t xml:space="preserve"> </w:t>
            </w:r>
            <w:proofErr w:type="spellStart"/>
            <w:r w:rsidRPr="00C04294">
              <w:t>used</w:t>
            </w:r>
            <w:proofErr w:type="spellEnd"/>
            <w:r w:rsidRPr="00C04294">
              <w:t>.</w:t>
            </w:r>
          </w:p>
        </w:tc>
        <w:tc>
          <w:tcPr>
            <w:tcW w:w="0" w:type="auto"/>
            <w:vAlign w:val="center"/>
            <w:hideMark/>
          </w:tcPr>
          <w:p w:rsidR="00C04294" w:rsidRPr="00C04294" w:rsidRDefault="00C04294" w:rsidP="00C04294">
            <w:pPr>
              <w:numPr>
                <w:ilvl w:val="0"/>
                <w:numId w:val="2"/>
              </w:numPr>
            </w:pPr>
          </w:p>
        </w:tc>
      </w:tr>
    </w:tbl>
    <w:p w:rsidR="00541FF9" w:rsidRDefault="00C04294">
      <w:bookmarkStart w:id="0" w:name="_GoBack"/>
      <w:bookmarkEnd w:id="0"/>
    </w:p>
    <w:sectPr w:rsidR="00541FF9" w:rsidSect="00C04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5EF1"/>
    <w:multiLevelType w:val="multilevel"/>
    <w:tmpl w:val="065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00E50"/>
    <w:multiLevelType w:val="multilevel"/>
    <w:tmpl w:val="7B90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94"/>
    <w:rsid w:val="00157C0A"/>
    <w:rsid w:val="001B290F"/>
    <w:rsid w:val="006068F7"/>
    <w:rsid w:val="009A33A7"/>
    <w:rsid w:val="009F5BB0"/>
    <w:rsid w:val="00C04294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E1B3-F45F-4D33-8E7E-B8B3ECF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2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abriel.dk/media/16954/Step-Melange-ACT-Abrasion-100k-250716.pdf" TargetMode="External"/><Relationship Id="rId18" Type="http://schemas.openxmlformats.org/officeDocument/2006/relationships/hyperlink" Target="https://www.gabriel.dk/media/21501/Step-Melange-IMO-Module-B-valid-until-280822.pdf" TargetMode="External"/><Relationship Id="rId26" Type="http://schemas.openxmlformats.org/officeDocument/2006/relationships/hyperlink" Target="https://www.gabriel.dk/media/19650/Step-Melange-Trevira-qualification-German-B1-M1-1021-1-2-BS585-Crib-5-Class-Uno-%C3%94norm-3825-B1-Q1-CAL-117-FAR-1306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briel.dk/media/19648/Step-Melange-NF-P-92-503-512-M1-241016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gabriel.dk/media/20295/Step-Melange-ACT-crocking-5-62073-021214.pdf" TargetMode="External"/><Relationship Id="rId25" Type="http://schemas.openxmlformats.org/officeDocument/2006/relationships/hyperlink" Target="https://www.gabriel.dk/media/19650/Step-Melange-Trevira-qualification-German-B1-M1-1021-1-2-BS585-Crib-5-Class-Uno-%C3%94norm-3825-B1-Q1-CAL-117-FAR-130614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gabriel.dk/media/19650/Step-Melange-Trevira-qualification-German-B1-M1-1021-1-2-BS585-Crib-5-Class-Uno-%C3%94norm-3825-B1-Q1-CAL-117-FAR-130614.pdf" TargetMode="External"/><Relationship Id="rId29" Type="http://schemas.openxmlformats.org/officeDocument/2006/relationships/hyperlink" Target="https://www.gabriel.dk/media/9251/Step_Melange_-_ACT-_CA_TB_117-2013_-_280114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briel.dk/media/20268/Step-Melange-ACT-Pilling-5-050117.pdf" TargetMode="External"/><Relationship Id="rId24" Type="http://schemas.openxmlformats.org/officeDocument/2006/relationships/hyperlink" Target="https://www.gabriel.dk/media/20340/Step-Melange-BS-7176-Medium-Hazard-270117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abriel.dk/en/fabrics/maintenance-and-stain-guide/" TargetMode="External"/><Relationship Id="rId15" Type="http://schemas.openxmlformats.org/officeDocument/2006/relationships/hyperlink" Target="https://www.gabriel.dk/media/9251/Step_Melange_-_ACT-_CA_TB_117-2013_-_280114.pdf" TargetMode="External"/><Relationship Id="rId23" Type="http://schemas.openxmlformats.org/officeDocument/2006/relationships/hyperlink" Target="https://www.gabriel.dk/media/9801/Step-Melange-BS-5852-0-1-35-kg-m3-CMHR-240913.pdf" TargetMode="External"/><Relationship Id="rId28" Type="http://schemas.openxmlformats.org/officeDocument/2006/relationships/hyperlink" Target="https://www.gabriel.dk/media/2365/Step_-_AM_18_-_040313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abriel.dk/media/21511/Step-Melange-MED-IMO-Module-D-valid-until-280820.pdf" TargetMode="External"/><Relationship Id="rId31" Type="http://schemas.openxmlformats.org/officeDocument/2006/relationships/hyperlink" Target="https://www.gabriel.dk/media/19795/Step-Melange-DIN-13501-B-s1d0-0205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briel.dk/media/9251/Step_Melange_-_ACT-_CA_TB_117-2013_-_280114.pdf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gabriel.dk/media/9250/Step_-_EN_ISO_-1021_1-2-_28_kg-non_fr_-_Pass_-_040413_01.pdf" TargetMode="External"/><Relationship Id="rId27" Type="http://schemas.openxmlformats.org/officeDocument/2006/relationships/hyperlink" Target="https://www.gabriel.dk/media/20340/Step-Melange-BS-7176-Medium-Hazard-270117.pdf" TargetMode="External"/><Relationship Id="rId30" Type="http://schemas.openxmlformats.org/officeDocument/2006/relationships/hyperlink" Target="https://www.gabriel.dk/media/9252/Step_Melange_-_UNI_9175_-_Class_Uno_-_14031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AIRBORNE DESIGN</dc:creator>
  <cp:keywords/>
  <dc:description/>
  <cp:lastModifiedBy>AIRBORNE DESIGN</cp:lastModifiedBy>
  <cp:revision>1</cp:revision>
  <dcterms:created xsi:type="dcterms:W3CDTF">2017-09-21T09:22:00Z</dcterms:created>
  <dcterms:modified xsi:type="dcterms:W3CDTF">2017-09-21T09:23:00Z</dcterms:modified>
</cp:coreProperties>
</file>